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Recette</w:t>
      </w:r>
      <w:r>
        <w:t xml:space="preserve"> </w:t>
      </w:r>
      <w:r>
        <w:t xml:space="preserve">Du</w:t>
      </w:r>
      <w:r>
        <w:t xml:space="preserve"> </w:t>
      </w:r>
      <w:r>
        <w:t xml:space="preserve">Suicide</w:t>
      </w:r>
      <w:r>
        <w:t xml:space="preserve"> </w:t>
      </w:r>
      <w:r>
        <w:t xml:space="preserve">-</w:t>
      </w:r>
      <w:r>
        <w:t xml:space="preserve"> </w:t>
      </w:r>
      <w:r>
        <w:t xml:space="preserve">Công</w:t>
      </w:r>
      <w:r>
        <w:t xml:space="preserve"> </w:t>
      </w:r>
      <w:r>
        <w:t xml:space="preserve">Thức</w:t>
      </w:r>
      <w:r>
        <w:t xml:space="preserve"> </w:t>
      </w:r>
      <w:r>
        <w:t xml:space="preserve">Tự</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ecette-du-suicide---công-thức-tự-sát"/>
      <w:bookmarkEnd w:id="21"/>
      <w:r>
        <w:t xml:space="preserve">Recette Du Suicide - Công Thức Tự Sát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Hôm qua, tôi long trọng quyết định rằng tôi sẽ tự tử. Này, tôi biết là việc đó thật ngu xuẩn mà. Nhưng có sao đâu, việc quái gì mà tôi phải kể cho bạn nghe cuộc đời của tôi chứ, đúng không?Thứ nhất, tôi cho rằng đó là quyền lợi tối thiểu của tôi, nói cho cùng thì thứ duy nhất thực sự thuộc về tôi chính là cái mạng này, tôi sẽ làm những gì tôi muốn với nó.</w:t>
            </w:r>
            <w:r>
              <w:br w:type="textWrapping"/>
            </w:r>
          </w:p>
        </w:tc>
      </w:tr>
    </w:tbl>
    <w:p>
      <w:pPr>
        <w:pStyle w:val="Compact"/>
      </w:pPr>
      <w:r>
        <w:br w:type="textWrapping"/>
      </w:r>
      <w:r>
        <w:br w:type="textWrapping"/>
      </w:r>
      <w:r>
        <w:rPr>
          <w:i/>
        </w:rPr>
        <w:t xml:space="preserve">Đọc và tải ebook truyện tại: http://truyenclub.com/recette-du-suicide-cong-thuc-tu-sat</w:t>
      </w:r>
      <w:r>
        <w:br w:type="textWrapping"/>
      </w:r>
    </w:p>
    <w:p>
      <w:pPr>
        <w:pStyle w:val="BodyText"/>
      </w:pPr>
      <w:r>
        <w:br w:type="textWrapping"/>
      </w:r>
      <w:r>
        <w:br w:type="textWrapping"/>
      </w:r>
    </w:p>
    <w:p>
      <w:pPr>
        <w:pStyle w:val="Heading2"/>
      </w:pPr>
      <w:bookmarkStart w:id="22" w:name="công-thức-tự-sát---chương-1"/>
      <w:bookmarkEnd w:id="22"/>
      <w:r>
        <w:t xml:space="preserve">1. Công Thức Tự Sát - Chương 1</w:t>
      </w:r>
    </w:p>
    <w:p>
      <w:pPr>
        <w:pStyle w:val="Compact"/>
      </w:pPr>
      <w:r>
        <w:br w:type="textWrapping"/>
      </w:r>
      <w:r>
        <w:br w:type="textWrapping"/>
      </w:r>
      <w:r>
        <w:t xml:space="preserve">– Quỳnh Chi dịch</w:t>
      </w:r>
    </w:p>
    <w:p>
      <w:pPr>
        <w:pStyle w:val="BodyText"/>
      </w:pPr>
      <w:r>
        <w:t xml:space="preserve">Hôm qua, tôi long trọng quyết định rằng tôi sẽ tự tử. Này, tôi biết là việc đó thật ngu xuẩn mà. Nhưng có sao đâu, việc quái gì mà tôi phải kể cho bạn nghe cuộc đời của tôi chứ, đúng không?</w:t>
      </w:r>
    </w:p>
    <w:p>
      <w:pPr>
        <w:pStyle w:val="BodyText"/>
      </w:pPr>
      <w:r>
        <w:t xml:space="preserve">Thứ nhất, tôi cho rằng đó là quyền lợi tối thiểu của tôi, nói cho cùng thì thứ duy nhất thực sự thuộc về tôi chính là cái mạng này, tôi sẽ làm những gì tôi muốn với nó. Lí do thứ hai là vì tôi muốn, lí do quan trọng đấy, vì tự sát là phải có động cơ. Động cơ để không muốn sống, đủ động cơ để biết chuyện gì sẽ xảy ra tiếp theo, nói chung khi ta đã có khát khao được chết thì phải hành động ngay truớc khi khát khao đó biến đi. Thứ ba, tôi đã thấy chán lắm rồi, tôi không chịu được nữa, tóm lại, tôi đâu định kể cho bạn nghe cuộc đời tôi nhỉ? Nhưng thôi tôi chịu đủ lắm rồi. Mỗi người có 1 lí do riêng: vài người cho rằng mất tiền là mất tất, nên chỉ một khó khăn tiền bạc lớn đã là 1 động cơ tốt; có người lại nghĩ thất tình là dấu chấm hết cho mọi tình cảm trên đời nên muốn tự kết liễu; vài kẻ chỉ muốn thu hút sự chú ý của người ta. Tôi thì tôi chẳng có rắc rối gì về tiền bạc, tôi chẳng muốn được chú ý, cũng chẳng phải tôi buồn chán gì chuyện tình yêu, tôi chỉ chán sống. Chấm hết.</w:t>
      </w:r>
    </w:p>
    <w:p>
      <w:pPr>
        <w:pStyle w:val="BodyText"/>
      </w:pPr>
      <w:r>
        <w:t xml:space="preserve">Cuối cùng thì thực sự chỉ có 1 một vấn đề. Ở đâu, khi nào, thế nào?? Không phải cứ muốn là chết ngay được. Đó là một sự kiện, gần giống như đám cưới hay ngày sinh vậy. Dù sao thì người ta cũng chỉ chết một lần trong đời.</w:t>
      </w:r>
    </w:p>
    <w:p>
      <w:pPr>
        <w:pStyle w:val="Compact"/>
      </w:pPr>
      <w:r>
        <w:t xml:space="preserve">Vậy chết ở đâu? Điều này tùy thuộc vào tính cách của mỗi người, vào phương tiện và phương thức mà người ta muốn làm điều đó (tự sát ý mà). Và nó cũng tùy thuộc vào nguyên nhân của vụ tự sát: một kẻ thất tình chỉ nên tự tử ở vài nơi được suy xét kĩ lưỡng: trước cửa kẻ phụ tình, hoặc ở những nơi khơi gợi tình yêu (nơi thất tình càng tốt): Capri, Venise,…v..v…hoặc tốt hơn là những nơi tràn ngập kỉ niệm của cặp đôi (hay những-kẻ-không-còn-là-cặp-đôi). Đừng dại đi tự tử trong 1 nhà chứa khi đang khủng hoảng tình cảm, việc đó sẽ chẳng đáng tin chút nào. Và với cùng cảm hứng đó, trong trường hợp tự tử vì tình, hãy ưu tiên cho những ngày then chốt: Valentine, những ngày kỉ niệm ngày cưới, ngày li hôn….Tương tự: nếu bạn muốn cái chết của mình trở thành một sự kiện đáng chú ý, hãy nhảy từ tháp Eiffel xuống, hay nhảy vào miệng núi lửa Etna, tôi cũng không biết nữa, những ý tưởng cho 1 kế hoạch như thế thì không thiếu. Tiếp đến, có thể chọn 1 ngày trọng đại không chỉ dành cho riêng bạn: lễ quốc khánh, thu phân, xuân phân hay đông chí, hạ chí, sinh nhật ngài tổng thống, buổi hòa nhạc cuả ngôi sao bạn yêu thích hay chán ghét…Nói chung, hãy tự sát với tối thiểu hậu quả và tối đa phong cách, đẳng cấp (với những người quan tâm, tôi thì tôi chọn cách ra đi thanh thản ở nhà trong phòng riêng, như thế bình dị hơn, lại không bị quấy rầy liên tục. Và ngày tự sát, xem nào,vào 1 ngày bất kì, vì nói chung tôi chẳng thèm quan tâm)</w:t>
      </w:r>
      <w:r>
        <w:br w:type="textWrapping"/>
      </w:r>
      <w:r>
        <w:br w:type="textWrapping"/>
      </w:r>
    </w:p>
    <w:p>
      <w:pPr>
        <w:pStyle w:val="Heading2"/>
      </w:pPr>
      <w:bookmarkStart w:id="23" w:name="công-thức-tự-sát---chương-2"/>
      <w:bookmarkEnd w:id="23"/>
      <w:r>
        <w:t xml:space="preserve">2. Công Thức Tự Sát - Chương 2</w:t>
      </w:r>
    </w:p>
    <w:p>
      <w:pPr>
        <w:pStyle w:val="Compact"/>
      </w:pPr>
      <w:r>
        <w:br w:type="textWrapping"/>
      </w:r>
      <w:r>
        <w:br w:type="textWrapping"/>
      </w:r>
      <w:r>
        <w:t xml:space="preserve">Một vấn đề khác nữa: hãy đầu tư một chút vào việc dựng cảnh, để người ta biết được nguyên nhân bạn gây ra tội ác (phải, vì làm tổn hại một sinh mạng con người, dù là của chính bạn, vẫn cứ là một tội ác, và với các linh mục thì đó là tội bị đoạ đày vĩnh viễn) và cũng đừng quên bức thư nhé, đó là thứ văn minh và chuẩn xác nhất. Đừng chần chừ nêu ra trong đó các chi tiết hữu ích với những người thừa kế, đại loại như nơi chôn giấu chúc thư, các con nợ và số tiền nợ, kèm theo điạ chỉ, và nếu bạn là một kẻ thích chơi khăm thì có thể thêm vào cuối lá thư 1 một câu độc đại loại như: “ghi chú cho những người thừa kế của tôi, xin vui lòng cho người tìm thấy xác tôi x€, họ là người có công đấy”. Theo một cách nào đó, đây là một cách đơn giản để mà đùa vui ngay cả sau khi hồn lìa khỏi xác.</w:t>
      </w:r>
    </w:p>
    <w:p>
      <w:pPr>
        <w:pStyle w:val="Compact"/>
      </w:pPr>
      <w:r>
        <w:t xml:space="preserve">Tự sát như thế nào luôn là điều quan trọng nhất. Việc đó chủ yếu tùy thuộc vào tính cách của bạn. Nếu bạn hoàn toàn chắc chắn rằng mình không muốn tự sát thất bại, hãy thử dùng súng ngắn hoặc dùng dao rạch bụng. Nếu bạn không sợ máu, cắt mạch máu tự tử nằm trong tầm tay bạn. Với những người yêu thích cái đẹp, hãy biết rằng súng lục sẽ cho bạn một cái đầu tức cười (khi không làm cho nó hoàn toàn nổ tung), lí tưởng để tạo nên một tác phẩm nghệ thuật (3), nhưng không phải với tấm thảm đâu nhé, và cũng hãy nhớ rằng một vài loại thuốc độc sẽ giúp ta tô điểm màu da. Còn với ai không thích thì tùy bạn thôi. Nếu bạn là 1 kẻ hoang tưởng tự đại, hãy trở lại với những địa điểm đã nói ở trên ngay khi ta chọn xong phương pháp hành động (tháp Eiffel, sông lớn..v..v..)Nếu bạn biết thương hại những người thừa kế, hãy tránh treo cổ tự sát, đặc biệt là treo cổ trong nhà: chỉ có bọn ngờ nghệch theo thuyết duy lí mới không sợ mà mua nhà của một kẻ treo cổ(4) Hãy nghiên cứu kĩ những khó khăn: nếu bạn không có súng mà cũng chẳng biết kiếm ở đâu, thay đổi ngay chiến thuật: chẳng việc gì phải bị cảnh sát rượt đuổi vì ăn cắp 1 cây súng mà ta chỉ dùng để tự sát. Còn nếu bạn treo cổ, nhớ kiểm tra xem xà nhà treo dây có đủ chắc không. Cuối cùng nói chung, tránh tối đa những phiền phức nhỏ nhặt có thể gây trở ngại cho cái chết của bạn. Và đừng bao giờ quên, việc dựng cảnh cực kì quan trọng!! Bạn mổ bụng ư? Mặc một 1 cái áo kimono vào, để tạo màu sắc bản địa và cho có không khí hơn!!! Bạn uống thuốc độc à? Đặt gần đó một vài lọ thủy tinh, còn đầy thuốc càng tốt, việc đó sẽ làm ông bác sĩ pháp y đảm nhận trường hợp cuả bạn được vui lòng. Nếu bạn có tâm hồn của một diễn viên hài, hãy làm tới nơi: bày trí kiểu Ai Cập khi tự sát bằng rắn hổ mang, và kiểu Hi Lạp khi dùng cyanure, rồi lấy ra những quyển sách cổ của Platon, để khi dự lễ tang bạn mọi người sẽ nghĩ rằng bạn là một thiên tài hơi điên loạn, hay đại loại như thế. Và nếu bạn muốn thực hiện tác phẩm hoàn hảo tới cùng, hãy để lại bức thư tuyệt mệnh nhấn mạnh lòng trung thành với Socrate hay Cléopâtre, trừ khi bạn khoái Marilyn Monroe hơn…Tôi không biết nữa, bạn phải tự quyết định lấy thôi. A! Dù sao cũng đã nói đến đây! Vì bạn đã bỏ công ghi thư tuyệt mệnh, đừng quên nói ra ước nguyện cuối cùng về việc mai táng của mình: đại loại như “Tôi muốn tấm bia bằng cẩm thạch”, “Không hoa hiếc gì hết ở lễ tang”, “Mời tổng thống đến dự đám ma tôi, tôi tự sát do mất việc làm vì cái mớ cải tổ mẹ k… cuả lão”, tóm lại, nói tất cả những gì bạn muốn (tuy nhiên nhớ tính đến hoàn cảnh thực tế: đừng đòi hỏi được chôn ở nghiã trang tráng lệ Père Lachaise nếu bạn còn nợ nần chồng chất, nó chỉ làm cho người đọc thư bực dọc và phá hỏng hình tượng sau khi chết của bạn)</w:t>
      </w:r>
      <w:r>
        <w:br w:type="textWrapping"/>
      </w:r>
      <w:r>
        <w:br w:type="textWrapping"/>
      </w:r>
    </w:p>
    <w:p>
      <w:pPr>
        <w:pStyle w:val="Heading2"/>
      </w:pPr>
      <w:bookmarkStart w:id="24" w:name="công-thức-tự-sát---chương-3"/>
      <w:bookmarkEnd w:id="24"/>
      <w:r>
        <w:t xml:space="preserve">3. Công Thức Tự Sát - Chương 3</w:t>
      </w:r>
    </w:p>
    <w:p>
      <w:pPr>
        <w:pStyle w:val="Compact"/>
      </w:pPr>
      <w:r>
        <w:br w:type="textWrapping"/>
      </w:r>
      <w:r>
        <w:br w:type="textWrapping"/>
      </w:r>
      <w:r>
        <w:t xml:space="preserve">Rất hay đúng không? Bạn xong chưa? Tiến hành ngay thôi. Phức tạp quá à? Thôi nào, nó rất đơn giản mà. Nếu bạn muốn làm việc này vội vàng cẩu thả thì tùy bạn thôi, được chứ? Tôi từ chối hoàn toàn mọi trách nhiệm, và dù gì thì cũng chỉ có bạn thiệt thôi, tôi thì tôi coi thường. Sao hả? Bạn không muốn chết nữa à? Ối chao, người ta quả thật chẳng biết mình muốn gì nữa.</w:t>
      </w:r>
    </w:p>
    <w:p>
      <w:pPr>
        <w:pStyle w:val="BodyText"/>
      </w:pPr>
      <w:r>
        <w:t xml:space="preserve">——————</w:t>
      </w:r>
    </w:p>
    <w:p>
      <w:pPr>
        <w:pStyle w:val="BodyText"/>
      </w:pPr>
      <w:r>
        <w:t xml:space="preserve">Tái bút: Tôi không hề có dụng ý chính trị gì khi nói “mớ cải tổ mẹ k…”, nếu tôi muốn làm chính trị thì tôi đã đề tên vào đó rồi!!!</w:t>
      </w:r>
    </w:p>
    <w:p>
      <w:pPr>
        <w:pStyle w:val="BodyText"/>
      </w:pPr>
      <w:r>
        <w:t xml:space="preserve">(1) Nah, thật ra thì tôi không định tự tử đâu (có ngu mới làm thế), tôi chỉ đặt mình vào hoàn cảnh thôi.</w:t>
      </w:r>
    </w:p>
    <w:p>
      <w:pPr>
        <w:pStyle w:val="BodyText"/>
      </w:pPr>
      <w:r>
        <w:t xml:space="preserve">(2) Ngoài linh mục ra, một loại người khác cũng khó chịu không kém khi ta nói về việc tự sát, đó là bọn tâm lí học. Vì họ sẽ cố thuyết phục ta từ bỏ ý định đó, và điều khủng khiếp nhất là bọn ngốc đó sẽ thành công.</w:t>
      </w:r>
    </w:p>
    <w:p>
      <w:pPr>
        <w:pStyle w:val="BodyText"/>
      </w:pPr>
      <w:r>
        <w:t xml:space="preserve">(3) Một tác phẩm nghệ thuật hiện đại, tự nhiên</w:t>
      </w:r>
    </w:p>
    <w:p>
      <w:pPr>
        <w:pStyle w:val="Compact"/>
      </w:pPr>
      <w:r>
        <w:t xml:space="preserve">(4) Cứ cười, cười đi, nhưng mặt khác những người theo thuyết duy lí, những người mà tôi kính trọng theo một nghĩa nào đó, sẽ là những kẻ đầu tiên cười phá lên khi nghe nói đến ma và cũng là những kẻ đầu tiên nốt, sợ run người khi họ gặp chúng thật.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http://truyenclub.com/recette-du-suicide-cong-thuc-tu-sat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f247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Recette Du Suicide - Công Thức Tự Sát</dc:title>
  <dc:creator/>
  <dcterms:created xsi:type="dcterms:W3CDTF">2018-07-06T04:06:17Z</dcterms:created>
  <dcterms:modified xsi:type="dcterms:W3CDTF">2018-07-06T04:06:17Z</dcterms:modified>
</cp:coreProperties>
</file>